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C07B5" w14:textId="596B4925" w:rsidR="004A6DB2" w:rsidRPr="004503AB" w:rsidRDefault="004A6DB2" w:rsidP="004A6DB2">
      <w:pPr>
        <w:jc w:val="right"/>
        <w:rPr>
          <w:rFonts w:ascii="Times New Roman" w:hAnsi="Times New Roman" w:cs="Times New Roman"/>
          <w:sz w:val="28"/>
          <w:szCs w:val="28"/>
        </w:rPr>
      </w:pPr>
      <w:r w:rsidRPr="004503A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4503AB">
        <w:rPr>
          <w:rFonts w:ascii="Times New Roman" w:hAnsi="Times New Roman" w:cs="Times New Roman"/>
          <w:sz w:val="28"/>
          <w:szCs w:val="28"/>
        </w:rPr>
        <w:t>9</w:t>
      </w:r>
    </w:p>
    <w:p w14:paraId="1D4084E5" w14:textId="05889A85" w:rsidR="004A6DB2" w:rsidRPr="00A6411B" w:rsidRDefault="001B0E40" w:rsidP="004A6DB2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58BF3F3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0DE287C9" w14:textId="04C9BE18" w:rsidR="004A6DB2" w:rsidRPr="00A6411B" w:rsidRDefault="000371D9" w:rsidP="004A6D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НАВЧАЛЬНО-НАУКОВОГО </w:t>
      </w:r>
      <w:r w:rsidR="00A17046" w:rsidRPr="00A6411B">
        <w:rPr>
          <w:rFonts w:ascii="Times New Roman" w:hAnsi="Times New Roman" w:cs="Times New Roman"/>
          <w:b/>
          <w:sz w:val="28"/>
          <w:szCs w:val="28"/>
        </w:rPr>
        <w:t>ІНСТИТУТ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  <w:r w:rsidR="00A17046" w:rsidRPr="00A6411B">
        <w:rPr>
          <w:rFonts w:ascii="Times New Roman" w:hAnsi="Times New Roman" w:cs="Times New Roman"/>
          <w:b/>
          <w:sz w:val="28"/>
          <w:szCs w:val="28"/>
        </w:rPr>
        <w:t xml:space="preserve"> ПРИКЛАДНОГО СИСТЕМНОГО АНАЛІЗУ</w:t>
      </w:r>
    </w:p>
    <w:tbl>
      <w:tblPr>
        <w:tblStyle w:val="9"/>
        <w:tblW w:w="109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5279"/>
      </w:tblGrid>
      <w:tr w:rsidR="009274DC" w:rsidRPr="009274DC" w14:paraId="65B2B632" w14:textId="77777777" w:rsidTr="00612A50">
        <w:tc>
          <w:tcPr>
            <w:tcW w:w="2127" w:type="dxa"/>
          </w:tcPr>
          <w:p w14:paraId="26AC7A0B" w14:textId="77777777" w:rsidR="009274DC" w:rsidRPr="009274DC" w:rsidRDefault="009274DC" w:rsidP="00DA7122">
            <w:pPr>
              <w:ind w:left="563" w:hanging="49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14:paraId="41D2D25C" w14:textId="77777777" w:rsidR="009274DC" w:rsidRPr="009274DC" w:rsidRDefault="009274DC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Романенко В.Д.</w:t>
            </w:r>
          </w:p>
        </w:tc>
        <w:tc>
          <w:tcPr>
            <w:tcW w:w="5279" w:type="dxa"/>
          </w:tcPr>
          <w:p w14:paraId="4FDCEF82" w14:textId="72DE825B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Заступник директора </w:t>
            </w:r>
            <w:r w:rsidR="000D4C27" w:rsidRPr="000D4C27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навчально-наукового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274DC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>інституту прикладного системного аналізу (далі – НН ІПСА) з науково-педагогічної роботи</w:t>
            </w:r>
          </w:p>
          <w:p w14:paraId="69DD3121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4DC" w:rsidRPr="009274DC" w14:paraId="3C9D9498" w14:textId="77777777" w:rsidTr="00835220">
        <w:trPr>
          <w:trHeight w:val="789"/>
        </w:trPr>
        <w:tc>
          <w:tcPr>
            <w:tcW w:w="2127" w:type="dxa"/>
          </w:tcPr>
          <w:p w14:paraId="14049BFF" w14:textId="77777777" w:rsidR="009274DC" w:rsidRPr="009274DC" w:rsidRDefault="009274DC" w:rsidP="009274DC">
            <w:pPr>
              <w:ind w:left="66"/>
              <w:rPr>
                <w:rFonts w:ascii="Calibri" w:eastAsia="Calibri" w:hAnsi="Calibri" w:cs="Times New Roman"/>
              </w:rPr>
            </w:pPr>
            <w:r w:rsidRPr="0092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14:paraId="0FE13478" w14:textId="0308252D" w:rsidR="009274DC" w:rsidRPr="009274DC" w:rsidRDefault="004503AB" w:rsidP="004503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Пишнограєв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І.О.</w:t>
            </w:r>
          </w:p>
        </w:tc>
        <w:tc>
          <w:tcPr>
            <w:tcW w:w="5279" w:type="dxa"/>
          </w:tcPr>
          <w:p w14:paraId="4DA6A73A" w14:textId="55DD1EE0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="004503AB">
              <w:rPr>
                <w:rFonts w:ascii="Times New Roman" w:eastAsia="Calibri" w:hAnsi="Times New Roman" w:cs="Times New Roman"/>
                <w:sz w:val="28"/>
                <w:szCs w:val="28"/>
              </w:rPr>
              <w:t>штучного інтелекту</w:t>
            </w:r>
          </w:p>
          <w:p w14:paraId="0D6A286D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4DC" w:rsidRPr="009274DC" w14:paraId="6A758032" w14:textId="77777777" w:rsidTr="00612A50">
        <w:tc>
          <w:tcPr>
            <w:tcW w:w="2127" w:type="dxa"/>
          </w:tcPr>
          <w:p w14:paraId="045A7180" w14:textId="77777777" w:rsidR="009274DC" w:rsidRPr="009274DC" w:rsidRDefault="009274DC" w:rsidP="009274DC">
            <w:pPr>
              <w:ind w:left="66"/>
              <w:rPr>
                <w:rFonts w:ascii="Calibri" w:eastAsia="Calibri" w:hAnsi="Calibri" w:cs="Times New Roman"/>
              </w:rPr>
            </w:pPr>
            <w:r w:rsidRPr="0092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14:paraId="1CC0ECA8" w14:textId="619C3090" w:rsidR="009274DC" w:rsidRPr="00AD5DF2" w:rsidRDefault="00FD5C5E" w:rsidP="009274D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Кал</w:t>
            </w:r>
            <w:r w:rsidR="002F3FF5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ніна Т.О.</w:t>
            </w:r>
          </w:p>
        </w:tc>
        <w:tc>
          <w:tcPr>
            <w:tcW w:w="5279" w:type="dxa"/>
          </w:tcPr>
          <w:p w14:paraId="3043A281" w14:textId="75C222F0" w:rsidR="009274DC" w:rsidRPr="009274DC" w:rsidRDefault="00FD5C5E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Провідний інженер</w:t>
            </w:r>
            <w:r w:rsidR="009274DC"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C36A9"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кафедри математичних методів системного аналізу</w:t>
            </w:r>
          </w:p>
          <w:p w14:paraId="2DBDEE8E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4DC" w:rsidRPr="009274DC" w14:paraId="34AE2BEB" w14:textId="77777777" w:rsidTr="00612A50">
        <w:tc>
          <w:tcPr>
            <w:tcW w:w="2127" w:type="dxa"/>
          </w:tcPr>
          <w:p w14:paraId="38C3EA5C" w14:textId="77777777" w:rsidR="009274DC" w:rsidRPr="009274DC" w:rsidRDefault="009274DC" w:rsidP="009274DC">
            <w:pPr>
              <w:ind w:left="66"/>
              <w:rPr>
                <w:rFonts w:ascii="Calibri" w:eastAsia="Calibri" w:hAnsi="Calibri" w:cs="Times New Roman"/>
              </w:rPr>
            </w:pPr>
            <w:r w:rsidRPr="0092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14:paraId="27529353" w14:textId="25EA9DD0" w:rsidR="00EA78C0" w:rsidRDefault="00EA78C0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Єфремов К.В.</w:t>
            </w:r>
          </w:p>
          <w:p w14:paraId="270D4C7D" w14:textId="77777777" w:rsidR="00EA78C0" w:rsidRDefault="00EA78C0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02B05A" w14:textId="77777777" w:rsidR="009274DC" w:rsidRPr="009274DC" w:rsidRDefault="009274DC" w:rsidP="000B6327">
            <w:pPr>
              <w:spacing w:before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Кисельов Г.Д.</w:t>
            </w:r>
          </w:p>
        </w:tc>
        <w:tc>
          <w:tcPr>
            <w:tcW w:w="5279" w:type="dxa"/>
          </w:tcPr>
          <w:p w14:paraId="34B4F30E" w14:textId="596FA802" w:rsidR="00EA78C0" w:rsidRDefault="00EA78C0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штучного інтелекту,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в.о.</w:t>
            </w:r>
            <w:r w:rsidR="002F3FF5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директора НН ІПСА</w:t>
            </w:r>
          </w:p>
          <w:p w14:paraId="353439DF" w14:textId="77777777" w:rsidR="009274DC" w:rsidRPr="009274DC" w:rsidRDefault="009274DC" w:rsidP="000B6327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системного проектування</w:t>
            </w:r>
          </w:p>
          <w:p w14:paraId="2F9CFD4C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012515A5" w14:textId="77777777" w:rsidTr="00612A50">
        <w:tc>
          <w:tcPr>
            <w:tcW w:w="2127" w:type="dxa"/>
          </w:tcPr>
          <w:p w14:paraId="18D7B203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67463F2E" w14:textId="77777777" w:rsidR="009274DC" w:rsidRDefault="009274DC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Мухін В.Є.</w:t>
            </w:r>
          </w:p>
          <w:p w14:paraId="25D4D630" w14:textId="77777777" w:rsidR="00FD5C5E" w:rsidRPr="009274DC" w:rsidRDefault="00FD5C5E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129B2A5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системного проектування</w:t>
            </w:r>
          </w:p>
          <w:p w14:paraId="67B76185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1CB6889C" w14:textId="77777777" w:rsidTr="00612A50">
        <w:tc>
          <w:tcPr>
            <w:tcW w:w="2127" w:type="dxa"/>
          </w:tcPr>
          <w:p w14:paraId="06BC04C1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760F2139" w14:textId="77777777" w:rsidR="009274DC" w:rsidRPr="009274DC" w:rsidRDefault="009274DC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Тимощук О.Л.</w:t>
            </w:r>
          </w:p>
        </w:tc>
        <w:tc>
          <w:tcPr>
            <w:tcW w:w="5279" w:type="dxa"/>
          </w:tcPr>
          <w:p w14:paraId="3D7A8D7E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кафедри математичних методів системного аналізу</w:t>
            </w:r>
          </w:p>
          <w:p w14:paraId="2192EDB9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50086D5E" w14:textId="77777777" w:rsidTr="00612A50">
        <w:tc>
          <w:tcPr>
            <w:tcW w:w="2127" w:type="dxa"/>
          </w:tcPr>
          <w:p w14:paraId="21A37734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1720D804" w14:textId="77777777" w:rsidR="009274DC" w:rsidRPr="009274DC" w:rsidRDefault="009274DC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Джигирей</w:t>
            </w:r>
            <w:proofErr w:type="spellEnd"/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5279" w:type="dxa"/>
          </w:tcPr>
          <w:p w14:paraId="620BC7ED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штучного інтелекту, в.о. завідувача кафедри</w:t>
            </w:r>
          </w:p>
          <w:p w14:paraId="7901AAF5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5CC0A339" w14:textId="77777777" w:rsidTr="00612A50">
        <w:tc>
          <w:tcPr>
            <w:tcW w:w="2127" w:type="dxa"/>
          </w:tcPr>
          <w:p w14:paraId="6E588C6F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256B404D" w14:textId="4FAF5EF6" w:rsidR="009274DC" w:rsidRDefault="00FD5C5E" w:rsidP="00FD5C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4503AB">
              <w:rPr>
                <w:rFonts w:ascii="Times New Roman" w:eastAsia="Calibri" w:hAnsi="Times New Roman" w:cs="Times New Roman"/>
                <w:sz w:val="28"/>
                <w:szCs w:val="28"/>
              </w:rPr>
              <w:t>одколзін</w:t>
            </w:r>
            <w:proofErr w:type="spellEnd"/>
            <w:r w:rsidR="004503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</w:p>
          <w:p w14:paraId="1E8E8219" w14:textId="77777777" w:rsidR="006864BE" w:rsidRDefault="006864BE" w:rsidP="00FD5C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945957D" w14:textId="77777777" w:rsidR="004503AB" w:rsidRDefault="004503AB" w:rsidP="00FD5C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105DA2" w14:textId="5C21AE6E" w:rsidR="006864BE" w:rsidRPr="009274DC" w:rsidRDefault="006864BE" w:rsidP="00FD5C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Рожок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5279" w:type="dxa"/>
          </w:tcPr>
          <w:p w14:paraId="78B6D63B" w14:textId="77777777" w:rsidR="004503AB" w:rsidRPr="009274DC" w:rsidRDefault="009274DC" w:rsidP="004503A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="004503AB"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математичних методів системного аналізу</w:t>
            </w:r>
          </w:p>
          <w:p w14:paraId="4CE4EB7D" w14:textId="7CBAC037" w:rsid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A3FE9A" w14:textId="33C32972" w:rsidR="006864BE" w:rsidRPr="009274DC" w:rsidRDefault="006864BE" w:rsidP="006864B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64BE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6864BE">
              <w:rPr>
                <w:rFonts w:ascii="Times New Roman" w:eastAsia="Calibri" w:hAnsi="Times New Roman" w:cs="Times New Roman"/>
                <w:sz w:val="28"/>
                <w:szCs w:val="28"/>
              </w:rPr>
              <w:t>відн</w:t>
            </w:r>
            <w:r w:rsidR="000F3F1A">
              <w:rPr>
                <w:rFonts w:ascii="Times New Roman" w:eastAsia="Calibri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864BE">
              <w:rPr>
                <w:rFonts w:ascii="Times New Roman" w:eastAsia="Calibri" w:hAnsi="Times New Roman" w:cs="Times New Roman"/>
                <w:sz w:val="28"/>
                <w:szCs w:val="28"/>
              </w:rPr>
              <w:t>фахів</w:t>
            </w:r>
            <w:r w:rsidR="000F3F1A">
              <w:rPr>
                <w:rFonts w:ascii="Times New Roman" w:eastAsia="Calibri" w:hAnsi="Times New Roman" w:cs="Times New Roman"/>
                <w:sz w:val="28"/>
                <w:szCs w:val="28"/>
              </w:rPr>
              <w:t>ець</w:t>
            </w:r>
            <w:r>
              <w:rPr>
                <w:rFonts w:ascii="Calibri" w:eastAsia="Calibri" w:hAnsi="Calibri" w:cs="Times New Roman"/>
              </w:rPr>
              <w:t xml:space="preserve">, </w:t>
            </w:r>
            <w:r w:rsidRPr="006864BE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профбюро НН ІПСА</w:t>
            </w:r>
          </w:p>
          <w:p w14:paraId="052AF9DF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07CD2E15" w14:textId="77777777" w:rsidTr="00612A50">
        <w:tc>
          <w:tcPr>
            <w:tcW w:w="2127" w:type="dxa"/>
          </w:tcPr>
          <w:p w14:paraId="654298EC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46F1800F" w14:textId="352E6397" w:rsidR="009274DC" w:rsidRPr="009274DC" w:rsidRDefault="00027095" w:rsidP="000270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Меліка</w:t>
            </w:r>
            <w:proofErr w:type="spellEnd"/>
            <w:r w:rsidR="006864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081C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9" w:type="dxa"/>
          </w:tcPr>
          <w:p w14:paraId="39CA8FA0" w14:textId="5D3BDA56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ка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гр. К</w:t>
            </w:r>
            <w:r w:rsidR="008073E1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-2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, голов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35220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835220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НН ІПСА</w:t>
            </w:r>
            <w:r w:rsidR="00A262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2628D"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  <w:p w14:paraId="2AF4AE3D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05C6620F" w14:textId="77777777" w:rsidR="009274DC" w:rsidRDefault="009274DC">
      <w:pPr>
        <w:rPr>
          <w:rFonts w:ascii="Times New Roman" w:hAnsi="Times New Roman" w:cs="Times New Roman"/>
          <w:sz w:val="28"/>
          <w:szCs w:val="28"/>
        </w:rPr>
      </w:pPr>
    </w:p>
    <w:p w14:paraId="269BFB88" w14:textId="7C6B7F2B" w:rsidR="00210249" w:rsidRDefault="0021024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0249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99C9F" w14:textId="77777777" w:rsidR="00FD7807" w:rsidRDefault="00FD7807" w:rsidP="00C84D22">
      <w:pPr>
        <w:spacing w:after="0" w:line="240" w:lineRule="auto"/>
      </w:pPr>
      <w:r>
        <w:separator/>
      </w:r>
    </w:p>
  </w:endnote>
  <w:endnote w:type="continuationSeparator" w:id="0">
    <w:p w14:paraId="412EF34E" w14:textId="77777777" w:rsidR="00FD7807" w:rsidRDefault="00FD7807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4DC8A" w14:textId="77777777" w:rsidR="00FD7807" w:rsidRDefault="00FD7807" w:rsidP="00C84D22">
      <w:pPr>
        <w:spacing w:after="0" w:line="240" w:lineRule="auto"/>
      </w:pPr>
      <w:r>
        <w:separator/>
      </w:r>
    </w:p>
  </w:footnote>
  <w:footnote w:type="continuationSeparator" w:id="0">
    <w:p w14:paraId="5F0E32CF" w14:textId="77777777" w:rsidR="00FD7807" w:rsidRDefault="00FD7807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5D3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807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6492-CC21-44CC-8F3A-072AA79E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2025-10-29T12:15:00Z</dcterms:created>
  <dcterms:modified xsi:type="dcterms:W3CDTF">2025-10-29T12:15:00Z</dcterms:modified>
</cp:coreProperties>
</file>